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57" w:rsidRPr="00156857" w:rsidRDefault="00492555" w:rsidP="00156857">
      <w:pPr>
        <w:jc w:val="right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2555">
        <w:rPr>
          <w:rFonts w:ascii="Times New Roman" w:eastAsia="Times New Roman" w:hAnsi="Times New Roman"/>
          <w:noProof/>
          <w:sz w:val="20"/>
          <w:szCs w:val="20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15pt;margin-top:-1pt;width:338.55pt;height:111pt;z-index:251659264">
            <v:imagedata r:id="rId4" o:title=""/>
            <w10:wrap type="square" side="right"/>
          </v:shape>
          <o:OLEObject Type="Embed" ProgID="CorelDRAW.Graphic.13" ShapeID="_x0000_s1026" DrawAspect="Content" ObjectID="_1583847115" r:id="rId5"/>
        </w:pict>
      </w:r>
      <w:r w:rsidR="00156857" w:rsidRPr="00156857">
        <w:rPr>
          <w:rFonts w:ascii="Times New Roman" w:eastAsia="Times New Roman" w:hAnsi="Times New Roman"/>
          <w:sz w:val="16"/>
          <w:szCs w:val="16"/>
          <w:lang w:eastAsia="ru-RU"/>
        </w:rPr>
        <w:t>Туристическое агентство «</w:t>
      </w:r>
      <w:proofErr w:type="spellStart"/>
      <w:r w:rsidR="00156857" w:rsidRPr="00156857">
        <w:rPr>
          <w:rFonts w:ascii="Times New Roman" w:eastAsia="Times New Roman" w:hAnsi="Times New Roman"/>
          <w:sz w:val="16"/>
          <w:szCs w:val="16"/>
          <w:lang w:eastAsia="ru-RU"/>
        </w:rPr>
        <w:t>Теона-Тур</w:t>
      </w:r>
      <w:proofErr w:type="spellEnd"/>
      <w:r w:rsidR="00156857" w:rsidRPr="00156857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ИП Воронина Евгения Сергеевна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Юр</w:t>
      </w:r>
      <w:proofErr w:type="gramStart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.а</w:t>
      </w:r>
      <w:proofErr w:type="gramEnd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 xml:space="preserve">дрес: 398308 г. Липецк, ул. Папанина, д.46Факт. Адрес: 398000 г. Липецк, ул. </w:t>
      </w:r>
      <w:proofErr w:type="gramStart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Первомайская</w:t>
      </w:r>
      <w:proofErr w:type="gramEnd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, 78, офис 301/6</w:t>
      </w:r>
    </w:p>
    <w:p w:rsidR="00156857" w:rsidRDefault="00156857" w:rsidP="00156857">
      <w:pPr>
        <w:jc w:val="right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Тел.:</w:t>
      </w:r>
      <w:r w:rsidRPr="008D3E9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8D3E94">
        <w:rPr>
          <w:rFonts w:ascii="Times New Roman" w:eastAsia="Times New Roman" w:hAnsi="Times New Roman"/>
          <w:b/>
          <w:sz w:val="16"/>
          <w:szCs w:val="16"/>
          <w:lang w:eastAsia="ru-RU"/>
        </w:rPr>
        <w:t>(4742) 717-870</w:t>
      </w:r>
      <w:r w:rsidRPr="008D3E94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Факс</w:t>
      </w:r>
      <w:r w:rsidRPr="008D3E94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8D3E94">
        <w:rPr>
          <w:rFonts w:ascii="Times New Roman" w:eastAsia="Times New Roman" w:hAnsi="Times New Roman"/>
          <w:b/>
          <w:sz w:val="16"/>
          <w:szCs w:val="16"/>
          <w:lang w:eastAsia="ru-RU"/>
        </w:rPr>
        <w:t>(4742) 22-18-16</w:t>
      </w:r>
    </w:p>
    <w:p w:rsidR="00156857" w:rsidRPr="008D3E94" w:rsidRDefault="00156857" w:rsidP="00156857">
      <w:pPr>
        <w:jc w:val="right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Сайт: </w:t>
      </w:r>
      <w:r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www</w:t>
      </w:r>
      <w:r w:rsidRPr="008D3E94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teona</w:t>
      </w:r>
      <w:proofErr w:type="spellEnd"/>
      <w:r w:rsidRPr="008D3E94">
        <w:rPr>
          <w:rFonts w:ascii="Times New Roman" w:eastAsia="Times New Roman" w:hAnsi="Times New Roman"/>
          <w:b/>
          <w:sz w:val="16"/>
          <w:szCs w:val="16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tur</w:t>
      </w:r>
      <w:proofErr w:type="spellEnd"/>
      <w:r w:rsidRPr="008D3E94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ru</w:t>
      </w:r>
      <w:proofErr w:type="spellEnd"/>
    </w:p>
    <w:p w:rsidR="00156857" w:rsidRPr="00E6499F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D3E9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6857"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E6499F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156857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E6499F">
        <w:rPr>
          <w:rFonts w:ascii="Times New Roman" w:eastAsia="Times New Roman" w:hAnsi="Times New Roman"/>
          <w:sz w:val="16"/>
          <w:szCs w:val="16"/>
          <w:lang w:eastAsia="ru-RU"/>
        </w:rPr>
        <w:t xml:space="preserve">:  </w:t>
      </w:r>
      <w:hyperlink r:id="rId6" w:history="1">
        <w:r w:rsidRPr="0015685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teona</w:t>
        </w:r>
        <w:r w:rsidRPr="00E6499F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-</w:t>
        </w:r>
        <w:r w:rsidRPr="0015685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tur</w:t>
        </w:r>
        <w:r w:rsidRPr="00E6499F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15685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E6499F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15685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Св-во</w:t>
      </w:r>
      <w:proofErr w:type="spellEnd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: ОГРН 304482211000035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 xml:space="preserve">ИНН 482301050610 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Лицензия ТД № 0036884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Липецкое ОСБ № 8593/088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БИК 044206604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Корсчет 30101810800000000604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proofErr w:type="gramEnd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/с 40802810035000102220</w:t>
      </w:r>
    </w:p>
    <w:p w:rsidR="00156857" w:rsidRPr="00156857" w:rsidRDefault="00156857" w:rsidP="00156857">
      <w:pPr>
        <w:ind w:left="-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68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  <w:t>_______________________________</w:t>
      </w:r>
    </w:p>
    <w:p w:rsidR="00156857" w:rsidRDefault="00156857" w:rsidP="00BB5210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B5210" w:rsidRPr="00BB5210" w:rsidRDefault="00BB5210" w:rsidP="00BB521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B5210">
        <w:rPr>
          <w:rFonts w:ascii="Times New Roman" w:hAnsi="Times New Roman"/>
          <w:b/>
          <w:i/>
          <w:sz w:val="32"/>
          <w:szCs w:val="32"/>
        </w:rPr>
        <w:t xml:space="preserve">В Воронежской области есть красивейшее место — </w:t>
      </w:r>
      <w:proofErr w:type="spellStart"/>
      <w:r w:rsidRPr="00BB5210">
        <w:rPr>
          <w:rFonts w:ascii="Times New Roman" w:hAnsi="Times New Roman"/>
          <w:b/>
          <w:i/>
          <w:sz w:val="32"/>
          <w:szCs w:val="32"/>
          <w:u w:val="single"/>
        </w:rPr>
        <w:t>Дивногорье</w:t>
      </w:r>
      <w:proofErr w:type="spellEnd"/>
      <w:r w:rsidRPr="00BB5210">
        <w:rPr>
          <w:rFonts w:ascii="Times New Roman" w:hAnsi="Times New Roman"/>
          <w:b/>
          <w:i/>
          <w:sz w:val="32"/>
          <w:szCs w:val="32"/>
        </w:rPr>
        <w:t>. Это комплекс природных и исторических памятников, которые включают в себя пещерные монастыри.</w:t>
      </w:r>
    </w:p>
    <w:p w:rsidR="00BB5210" w:rsidRDefault="00BB5210" w:rsidP="00BB5210"/>
    <w:p w:rsidR="00ED063D" w:rsidRDefault="00BB5210" w:rsidP="00BB5210">
      <w:pPr>
        <w:rPr>
          <w:rFonts w:ascii="Times New Roman" w:hAnsi="Times New Roman"/>
        </w:rPr>
      </w:pPr>
      <w:r w:rsidRPr="00BB5210">
        <w:rPr>
          <w:rFonts w:ascii="Times New Roman" w:hAnsi="Times New Roman"/>
        </w:rPr>
        <w:t xml:space="preserve">Причудливые меловые скалы-дивы, на правом возвышенном берегу Дона у устья Тихой Сосны, испокон веков привлекали внимание людей. </w:t>
      </w:r>
      <w:proofErr w:type="gramStart"/>
      <w:r w:rsidRPr="00BB5210">
        <w:rPr>
          <w:rFonts w:ascii="Times New Roman" w:hAnsi="Times New Roman"/>
        </w:rPr>
        <w:t>В VIII-Х вв. здесь располагалась окраинная город-крепость Хазарского каганата.</w:t>
      </w:r>
      <w:proofErr w:type="gramEnd"/>
      <w:r w:rsidRPr="00BB5210">
        <w:rPr>
          <w:rFonts w:ascii="Times New Roman" w:hAnsi="Times New Roman"/>
        </w:rPr>
        <w:t xml:space="preserve"> Позже в меловых скалах вырублены пещерные храмы православных монастырей. Здесь находится Успенский мужской монастырь, основанный еще в 1653 году.</w:t>
      </w:r>
    </w:p>
    <w:p w:rsidR="00BB5210" w:rsidRDefault="00BB5210" w:rsidP="00BB5210">
      <w:pPr>
        <w:rPr>
          <w:rFonts w:ascii="Times New Roman" w:hAnsi="Times New Roman"/>
        </w:rPr>
      </w:pPr>
      <w:r w:rsidRPr="00BB5210">
        <w:rPr>
          <w:rFonts w:ascii="Times New Roman" w:hAnsi="Times New Roman"/>
        </w:rPr>
        <w:t xml:space="preserve">В настоящее время на территории </w:t>
      </w:r>
      <w:proofErr w:type="spellStart"/>
      <w:r w:rsidRPr="00BB5210">
        <w:rPr>
          <w:rFonts w:ascii="Times New Roman" w:hAnsi="Times New Roman"/>
        </w:rPr>
        <w:t>Дивногорья</w:t>
      </w:r>
      <w:proofErr w:type="spellEnd"/>
      <w:r w:rsidRPr="00BB5210">
        <w:rPr>
          <w:rFonts w:ascii="Times New Roman" w:hAnsi="Times New Roman"/>
        </w:rPr>
        <w:t xml:space="preserve"> находится историко-природный музей заповедник под открытым небом. Он занимает площадь 1100 га и включает пойменную часть и склоны правого берега рек Тихая Сосна и Дон, а также степное плато с меловыми отложениями. Заслуживает внимания и </w:t>
      </w:r>
      <w:proofErr w:type="spellStart"/>
      <w:r w:rsidRPr="00BB5210">
        <w:rPr>
          <w:rFonts w:ascii="Times New Roman" w:hAnsi="Times New Roman"/>
        </w:rPr>
        <w:t>Дивногорский</w:t>
      </w:r>
      <w:proofErr w:type="spellEnd"/>
      <w:r w:rsidRPr="00BB5210">
        <w:rPr>
          <w:rFonts w:ascii="Times New Roman" w:hAnsi="Times New Roman"/>
        </w:rPr>
        <w:t xml:space="preserve"> каньон, его отвесные меловые стены напоминают знаменитый каньон в Колорадо (США), разве что размером поменьше. Число экспонатов музея — более 10 тысяч единиц хранения.</w:t>
      </w:r>
    </w:p>
    <w:p w:rsidR="00BB5210" w:rsidRPr="00BB5210" w:rsidRDefault="00BB5210" w:rsidP="00BB5210">
      <w:pPr>
        <w:rPr>
          <w:rFonts w:ascii="Times New Roman" w:hAnsi="Times New Roman"/>
        </w:rPr>
      </w:pPr>
      <w:proofErr w:type="spellStart"/>
      <w:r w:rsidRPr="00BB5210">
        <w:rPr>
          <w:rFonts w:ascii="Times New Roman" w:hAnsi="Times New Roman"/>
        </w:rPr>
        <w:t>Дивногорье</w:t>
      </w:r>
      <w:proofErr w:type="spellEnd"/>
      <w:r w:rsidRPr="00BB5210">
        <w:rPr>
          <w:rFonts w:ascii="Times New Roman" w:hAnsi="Times New Roman"/>
        </w:rPr>
        <w:t xml:space="preserve"> − место противостояния Большой Орды и Крымского Ханства, правительственных войск и восставших крестьян под руководством Степана Разина. </w:t>
      </w:r>
      <w:proofErr w:type="spellStart"/>
      <w:r w:rsidRPr="00BB5210">
        <w:rPr>
          <w:rFonts w:ascii="Times New Roman" w:hAnsi="Times New Roman"/>
        </w:rPr>
        <w:t>Дивногорские</w:t>
      </w:r>
      <w:proofErr w:type="spellEnd"/>
      <w:r w:rsidRPr="00BB5210">
        <w:rPr>
          <w:rFonts w:ascii="Times New Roman" w:hAnsi="Times New Roman"/>
        </w:rPr>
        <w:t xml:space="preserve"> монастыри помнят гром пушек во время визита Петра Великого. Про </w:t>
      </w:r>
      <w:proofErr w:type="spellStart"/>
      <w:r w:rsidRPr="00BB5210">
        <w:rPr>
          <w:rFonts w:ascii="Times New Roman" w:hAnsi="Times New Roman"/>
        </w:rPr>
        <w:t>Дивногорские</w:t>
      </w:r>
      <w:proofErr w:type="spellEnd"/>
      <w:r w:rsidRPr="00BB5210">
        <w:rPr>
          <w:rFonts w:ascii="Times New Roman" w:hAnsi="Times New Roman"/>
        </w:rPr>
        <w:t xml:space="preserve"> пещеры ходит много легенд. Одна из них рассказывает о том, что там скрывался брат Степана Разина — Фрол, вместе со своим отрядом, и что где-то в Дивах до сих пор спрятаны его сокровища.</w:t>
      </w:r>
    </w:p>
    <w:p w:rsidR="00BB5210" w:rsidRPr="00BB5210" w:rsidRDefault="00BB5210" w:rsidP="00BB5210">
      <w:pPr>
        <w:rPr>
          <w:rFonts w:ascii="Times New Roman" w:hAnsi="Times New Roman"/>
        </w:rPr>
      </w:pPr>
    </w:p>
    <w:p w:rsidR="00BB5210" w:rsidRPr="00BB5210" w:rsidRDefault="00BB5210" w:rsidP="00BB5210">
      <w:pPr>
        <w:jc w:val="center"/>
        <w:rPr>
          <w:rFonts w:ascii="Times New Roman" w:hAnsi="Times New Roman"/>
          <w:b/>
          <w:sz w:val="28"/>
          <w:szCs w:val="28"/>
        </w:rPr>
      </w:pPr>
      <w:r w:rsidRPr="00BB5210">
        <w:rPr>
          <w:rFonts w:ascii="Times New Roman" w:hAnsi="Times New Roman"/>
          <w:b/>
          <w:sz w:val="28"/>
          <w:szCs w:val="28"/>
        </w:rPr>
        <w:t>Откройте для себя</w:t>
      </w:r>
    </w:p>
    <w:p w:rsidR="00BB5210" w:rsidRDefault="00BB5210" w:rsidP="00BB5210">
      <w:pPr>
        <w:jc w:val="center"/>
        <w:rPr>
          <w:rFonts w:ascii="Times New Roman" w:hAnsi="Times New Roman"/>
          <w:b/>
          <w:sz w:val="28"/>
          <w:szCs w:val="28"/>
        </w:rPr>
      </w:pPr>
      <w:r w:rsidRPr="00BB5210">
        <w:rPr>
          <w:rFonts w:ascii="Times New Roman" w:hAnsi="Times New Roman"/>
          <w:b/>
          <w:sz w:val="28"/>
          <w:szCs w:val="28"/>
        </w:rPr>
        <w:t>удивительную историю нашего края!</w:t>
      </w:r>
    </w:p>
    <w:p w:rsidR="00BB5210" w:rsidRDefault="00BB5210" w:rsidP="00BB52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5210" w:rsidRPr="00BB5210" w:rsidRDefault="00773482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ОТРПАВЛЕНИЕ</w:t>
      </w:r>
      <w:r w:rsidR="00BB5210" w:rsidRPr="00BB521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="00BB5210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ориентировочно 0</w:t>
      </w:r>
      <w:r w:rsidR="001A67BF" w:rsidRPr="00831C8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B5210">
        <w:rPr>
          <w:rFonts w:ascii="Times New Roman" w:eastAsia="Times New Roman" w:hAnsi="Times New Roman"/>
          <w:sz w:val="28"/>
          <w:szCs w:val="28"/>
          <w:lang w:eastAsia="ru-RU"/>
        </w:rPr>
        <w:t xml:space="preserve">:00. </w:t>
      </w:r>
      <w:r w:rsidR="00BB5210" w:rsidRPr="00BB5210">
        <w:rPr>
          <w:rFonts w:ascii="Times New Roman" w:eastAsia="Times New Roman" w:hAnsi="Times New Roman"/>
          <w:sz w:val="28"/>
          <w:szCs w:val="28"/>
          <w:lang w:eastAsia="ru-RU"/>
        </w:rPr>
        <w:t>По дороге путевая информация.</w:t>
      </w:r>
    </w:p>
    <w:p w:rsidR="00BB5210" w:rsidRP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210" w:rsidRP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1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ПОСЕЩЕНИЕ:</w:t>
      </w:r>
      <w:r w:rsidRPr="00BB521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Большие и Малые Дивы, пещерные церкви, </w:t>
      </w:r>
      <w:proofErr w:type="spellStart"/>
      <w:r w:rsidRPr="00BB5210">
        <w:rPr>
          <w:rFonts w:ascii="Times New Roman" w:eastAsia="Times New Roman" w:hAnsi="Times New Roman"/>
          <w:sz w:val="28"/>
          <w:szCs w:val="28"/>
          <w:lang w:eastAsia="ru-RU"/>
        </w:rPr>
        <w:t>Маяцко</w:t>
      </w:r>
      <w:proofErr w:type="spellEnd"/>
      <w:r w:rsidRPr="00BB52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городище, уникальные растительные ассоциации, являющиеся центральными объектами природного и культурного наследия. </w:t>
      </w:r>
    </w:p>
    <w:p w:rsid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1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 стоимость тура входит:</w:t>
      </w:r>
      <w:r w:rsidRPr="00BB5210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транспортное обслуживание</w:t>
      </w:r>
      <w:r w:rsidR="000308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комфортабельным автобусо</w:t>
      </w:r>
      <w:r w:rsidR="00773482">
        <w:rPr>
          <w:rFonts w:ascii="Times New Roman" w:eastAsia="Times New Roman" w:hAnsi="Times New Roman"/>
          <w:sz w:val="28"/>
          <w:szCs w:val="28"/>
          <w:lang w:eastAsia="ru-RU"/>
        </w:rPr>
        <w:t>м туристического класса</w:t>
      </w:r>
      <w:r w:rsidRPr="00BB5210">
        <w:rPr>
          <w:rFonts w:ascii="Times New Roman" w:eastAsia="Times New Roman" w:hAnsi="Times New Roman"/>
          <w:sz w:val="28"/>
          <w:szCs w:val="28"/>
          <w:lang w:eastAsia="ru-RU"/>
        </w:rPr>
        <w:t>, услуги гида, экскурсионная программа.</w:t>
      </w:r>
    </w:p>
    <w:p w:rsid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210" w:rsidRP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Дополнительно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оплачивается по желанию: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обед в трапезной</w:t>
      </w:r>
      <w:r w:rsidR="00156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403" w:rsidRPr="00831C84" w:rsidRDefault="00633403" w:rsidP="00633403">
      <w:pPr>
        <w:rPr>
          <w:b/>
          <w:sz w:val="32"/>
          <w:szCs w:val="32"/>
          <w:u w:val="single"/>
        </w:rPr>
      </w:pPr>
      <w:r w:rsidRPr="0080182E">
        <w:rPr>
          <w:b/>
          <w:sz w:val="32"/>
          <w:szCs w:val="32"/>
          <w:u w:val="single"/>
        </w:rPr>
        <w:t xml:space="preserve">Стоимость при группе: </w:t>
      </w:r>
      <w:r>
        <w:rPr>
          <w:b/>
          <w:sz w:val="32"/>
          <w:szCs w:val="32"/>
          <w:u w:val="single"/>
        </w:rPr>
        <w:t xml:space="preserve">40 школьников </w:t>
      </w:r>
      <w:r>
        <w:rPr>
          <w:rFonts w:ascii="Tahoma" w:hAnsi="Tahoma" w:cs="Tahoma"/>
          <w:b/>
          <w:bCs/>
          <w:iCs/>
          <w:color w:val="000000"/>
          <w:u w:val="single"/>
        </w:rPr>
        <w:t>+</w:t>
      </w:r>
      <w:r w:rsidRPr="00775EF2">
        <w:rPr>
          <w:b/>
          <w:bCs/>
          <w:iCs/>
          <w:color w:val="000000"/>
          <w:sz w:val="32"/>
          <w:szCs w:val="32"/>
          <w:u w:val="single"/>
        </w:rPr>
        <w:t>4 руководителя бесплатно</w:t>
      </w:r>
      <w:r>
        <w:rPr>
          <w:b/>
          <w:sz w:val="32"/>
          <w:szCs w:val="32"/>
          <w:u w:val="single"/>
        </w:rPr>
        <w:t xml:space="preserve"> –1</w:t>
      </w:r>
      <w:r w:rsidR="001A67BF" w:rsidRPr="001A67BF">
        <w:rPr>
          <w:b/>
          <w:sz w:val="32"/>
          <w:szCs w:val="32"/>
          <w:u w:val="single"/>
        </w:rPr>
        <w:t>45</w:t>
      </w:r>
      <w:r>
        <w:rPr>
          <w:b/>
          <w:sz w:val="32"/>
          <w:szCs w:val="32"/>
          <w:u w:val="single"/>
        </w:rPr>
        <w:t>0руб./с чел. (взрослым – 1</w:t>
      </w:r>
      <w:r w:rsidR="001A67BF" w:rsidRPr="001A67BF">
        <w:rPr>
          <w:b/>
          <w:sz w:val="32"/>
          <w:szCs w:val="32"/>
          <w:u w:val="single"/>
        </w:rPr>
        <w:t>5</w:t>
      </w:r>
      <w:r w:rsidR="00831C84" w:rsidRPr="00831C84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0руб./чел)</w:t>
      </w:r>
    </w:p>
    <w:p w:rsidR="001A67BF" w:rsidRPr="00134696" w:rsidRDefault="001A67BF" w:rsidP="001A67BF">
      <w:pPr>
        <w:rPr>
          <w:sz w:val="28"/>
          <w:szCs w:val="28"/>
        </w:rPr>
      </w:pPr>
      <w:r w:rsidRPr="0080182E">
        <w:rPr>
          <w:b/>
          <w:sz w:val="32"/>
          <w:szCs w:val="32"/>
          <w:u w:val="single"/>
        </w:rPr>
        <w:t xml:space="preserve">Стоимость при группе: </w:t>
      </w:r>
      <w:r w:rsidRPr="00E4534E">
        <w:rPr>
          <w:b/>
          <w:sz w:val="32"/>
          <w:szCs w:val="32"/>
          <w:u w:val="single"/>
        </w:rPr>
        <w:t>25</w:t>
      </w:r>
      <w:r>
        <w:rPr>
          <w:b/>
          <w:sz w:val="32"/>
          <w:szCs w:val="32"/>
          <w:u w:val="single"/>
        </w:rPr>
        <w:t xml:space="preserve"> школьников </w:t>
      </w:r>
      <w:r>
        <w:rPr>
          <w:rFonts w:ascii="Tahoma" w:hAnsi="Tahoma" w:cs="Tahoma"/>
          <w:b/>
          <w:bCs/>
          <w:iCs/>
          <w:color w:val="000000"/>
          <w:u w:val="single"/>
        </w:rPr>
        <w:t>+</w:t>
      </w:r>
      <w:r w:rsidRPr="00E4534E">
        <w:rPr>
          <w:rFonts w:ascii="Tahoma" w:hAnsi="Tahoma" w:cs="Tahoma"/>
          <w:b/>
          <w:bCs/>
          <w:iCs/>
          <w:color w:val="000000"/>
          <w:u w:val="single"/>
        </w:rPr>
        <w:t>2</w:t>
      </w:r>
      <w:r w:rsidRPr="00BC4AA5">
        <w:rPr>
          <w:b/>
          <w:bCs/>
          <w:iCs/>
          <w:color w:val="000000"/>
          <w:sz w:val="32"/>
          <w:szCs w:val="32"/>
          <w:u w:val="single"/>
        </w:rPr>
        <w:t xml:space="preserve"> руководителя бесплатно</w:t>
      </w:r>
      <w:r>
        <w:rPr>
          <w:b/>
          <w:sz w:val="32"/>
          <w:szCs w:val="32"/>
          <w:u w:val="single"/>
        </w:rPr>
        <w:t xml:space="preserve"> – </w:t>
      </w:r>
      <w:r w:rsidRPr="001A67BF">
        <w:rPr>
          <w:b/>
          <w:sz w:val="32"/>
          <w:szCs w:val="32"/>
          <w:u w:val="single"/>
        </w:rPr>
        <w:t>210</w:t>
      </w:r>
      <w:r>
        <w:rPr>
          <w:b/>
          <w:sz w:val="32"/>
          <w:szCs w:val="32"/>
          <w:u w:val="single"/>
        </w:rPr>
        <w:t>0 руб./</w:t>
      </w:r>
      <w:proofErr w:type="spellStart"/>
      <w:r>
        <w:rPr>
          <w:b/>
          <w:sz w:val="32"/>
          <w:szCs w:val="32"/>
          <w:u w:val="single"/>
        </w:rPr>
        <w:t>шк</w:t>
      </w:r>
      <w:proofErr w:type="spellEnd"/>
      <w:r>
        <w:rPr>
          <w:b/>
          <w:sz w:val="32"/>
          <w:szCs w:val="32"/>
          <w:u w:val="single"/>
        </w:rPr>
        <w:t>.</w:t>
      </w:r>
      <w:r w:rsidRPr="00134696">
        <w:rPr>
          <w:b/>
          <w:sz w:val="32"/>
          <w:szCs w:val="32"/>
          <w:u w:val="single"/>
        </w:rPr>
        <w:t>(</w:t>
      </w:r>
      <w:r>
        <w:rPr>
          <w:b/>
          <w:sz w:val="32"/>
          <w:szCs w:val="32"/>
          <w:u w:val="single"/>
        </w:rPr>
        <w:t xml:space="preserve"> </w:t>
      </w:r>
      <w:r w:rsidR="00CD13B6" w:rsidRPr="00CD13B6">
        <w:rPr>
          <w:b/>
          <w:sz w:val="32"/>
          <w:szCs w:val="32"/>
          <w:u w:val="single"/>
        </w:rPr>
        <w:t>225</w:t>
      </w:r>
      <w:r w:rsidRPr="00134696">
        <w:rPr>
          <w:b/>
          <w:sz w:val="32"/>
          <w:szCs w:val="32"/>
          <w:u w:val="single"/>
        </w:rPr>
        <w:t xml:space="preserve">0 </w:t>
      </w:r>
      <w:r>
        <w:rPr>
          <w:b/>
          <w:sz w:val="32"/>
          <w:szCs w:val="32"/>
          <w:u w:val="single"/>
        </w:rPr>
        <w:t>руб./</w:t>
      </w:r>
      <w:proofErr w:type="spellStart"/>
      <w:r>
        <w:rPr>
          <w:b/>
          <w:sz w:val="32"/>
          <w:szCs w:val="32"/>
          <w:u w:val="single"/>
        </w:rPr>
        <w:t>взр</w:t>
      </w:r>
      <w:proofErr w:type="spellEnd"/>
      <w:r>
        <w:rPr>
          <w:b/>
          <w:sz w:val="32"/>
          <w:szCs w:val="32"/>
          <w:u w:val="single"/>
        </w:rPr>
        <w:t>.)</w:t>
      </w:r>
    </w:p>
    <w:p w:rsidR="00BB5210" w:rsidRP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10">
        <w:rPr>
          <w:rFonts w:ascii="Times New Roman" w:eastAsia="Times New Roman" w:hAnsi="Times New Roman"/>
          <w:sz w:val="28"/>
          <w:szCs w:val="28"/>
          <w:lang w:eastAsia="ru-RU"/>
        </w:rPr>
        <w:t>В программе возможна комбинация посещения экскурсионных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5210" w:rsidRPr="00BB5210" w:rsidRDefault="00BB5210" w:rsidP="00BB5210">
      <w:pPr>
        <w:rPr>
          <w:rFonts w:ascii="Times New Roman" w:hAnsi="Times New Roman"/>
          <w:b/>
          <w:sz w:val="32"/>
          <w:szCs w:val="32"/>
        </w:rPr>
      </w:pPr>
      <w:r w:rsidRPr="00BB52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Обращайтесь </w:t>
      </w:r>
      <w:proofErr w:type="gramStart"/>
      <w:r w:rsidRPr="00BB5210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Pr="00BB52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тел.: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5210">
        <w:rPr>
          <w:rFonts w:ascii="Times New Roman" w:eastAsia="Times New Roman" w:hAnsi="Times New Roman"/>
          <w:b/>
          <w:sz w:val="32"/>
          <w:szCs w:val="32"/>
          <w:lang w:eastAsia="ru-RU"/>
        </w:rPr>
        <w:t>711-322,</w:t>
      </w:r>
      <w:r w:rsidR="000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B521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8-910-350-36-21</w:t>
      </w:r>
      <w:r w:rsidR="00633403">
        <w:rPr>
          <w:rFonts w:ascii="Times New Roman" w:eastAsia="Times New Roman" w:hAnsi="Times New Roman"/>
          <w:b/>
          <w:sz w:val="32"/>
          <w:szCs w:val="32"/>
          <w:lang w:eastAsia="ru-RU"/>
        </w:rPr>
        <w:t>, 8-950-805-82-43</w:t>
      </w:r>
    </w:p>
    <w:sectPr w:rsidR="00BB5210" w:rsidRPr="00BB5210" w:rsidSect="0015685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C6C98"/>
    <w:rsid w:val="00030839"/>
    <w:rsid w:val="00033537"/>
    <w:rsid w:val="00156857"/>
    <w:rsid w:val="001A67BF"/>
    <w:rsid w:val="00330702"/>
    <w:rsid w:val="00492555"/>
    <w:rsid w:val="005B046B"/>
    <w:rsid w:val="00633403"/>
    <w:rsid w:val="00773482"/>
    <w:rsid w:val="007B2D95"/>
    <w:rsid w:val="007C6C98"/>
    <w:rsid w:val="00831C84"/>
    <w:rsid w:val="008D3E94"/>
    <w:rsid w:val="009322D8"/>
    <w:rsid w:val="00976E99"/>
    <w:rsid w:val="00BB5210"/>
    <w:rsid w:val="00CD13B6"/>
    <w:rsid w:val="00DD08F7"/>
    <w:rsid w:val="00E6499F"/>
    <w:rsid w:val="00EB3752"/>
    <w:rsid w:val="00ED063D"/>
    <w:rsid w:val="00F164D9"/>
    <w:rsid w:val="00F74E8A"/>
    <w:rsid w:val="00F87A15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2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2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2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2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2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2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2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2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52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52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52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52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52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52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52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521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52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52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52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B521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5210"/>
    <w:rPr>
      <w:b/>
      <w:bCs/>
    </w:rPr>
  </w:style>
  <w:style w:type="character" w:styleId="a8">
    <w:name w:val="Emphasis"/>
    <w:basedOn w:val="a0"/>
    <w:uiPriority w:val="20"/>
    <w:qFormat/>
    <w:rsid w:val="00BB521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5210"/>
    <w:rPr>
      <w:szCs w:val="32"/>
    </w:rPr>
  </w:style>
  <w:style w:type="paragraph" w:styleId="aa">
    <w:name w:val="List Paragraph"/>
    <w:basedOn w:val="a"/>
    <w:uiPriority w:val="34"/>
    <w:qFormat/>
    <w:rsid w:val="00BB52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5210"/>
    <w:rPr>
      <w:i/>
    </w:rPr>
  </w:style>
  <w:style w:type="character" w:customStyle="1" w:styleId="22">
    <w:name w:val="Цитата 2 Знак"/>
    <w:basedOn w:val="a0"/>
    <w:link w:val="21"/>
    <w:uiPriority w:val="29"/>
    <w:rsid w:val="00BB521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521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B5210"/>
    <w:rPr>
      <w:b/>
      <w:i/>
      <w:sz w:val="24"/>
    </w:rPr>
  </w:style>
  <w:style w:type="character" w:styleId="ad">
    <w:name w:val="Subtle Emphasis"/>
    <w:uiPriority w:val="19"/>
    <w:qFormat/>
    <w:rsid w:val="00BB521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521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521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521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521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521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2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2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2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2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2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2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2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2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52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52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52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52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52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52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52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521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52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52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52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B521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5210"/>
    <w:rPr>
      <w:b/>
      <w:bCs/>
    </w:rPr>
  </w:style>
  <w:style w:type="character" w:styleId="a8">
    <w:name w:val="Emphasis"/>
    <w:basedOn w:val="a0"/>
    <w:uiPriority w:val="20"/>
    <w:qFormat/>
    <w:rsid w:val="00BB521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5210"/>
    <w:rPr>
      <w:szCs w:val="32"/>
    </w:rPr>
  </w:style>
  <w:style w:type="paragraph" w:styleId="aa">
    <w:name w:val="List Paragraph"/>
    <w:basedOn w:val="a"/>
    <w:uiPriority w:val="34"/>
    <w:qFormat/>
    <w:rsid w:val="00BB52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5210"/>
    <w:rPr>
      <w:i/>
    </w:rPr>
  </w:style>
  <w:style w:type="character" w:customStyle="1" w:styleId="22">
    <w:name w:val="Цитата 2 Знак"/>
    <w:basedOn w:val="a0"/>
    <w:link w:val="21"/>
    <w:uiPriority w:val="29"/>
    <w:rsid w:val="00BB521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521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B5210"/>
    <w:rPr>
      <w:b/>
      <w:i/>
      <w:sz w:val="24"/>
    </w:rPr>
  </w:style>
  <w:style w:type="character" w:styleId="ad">
    <w:name w:val="Subtle Emphasis"/>
    <w:uiPriority w:val="19"/>
    <w:qFormat/>
    <w:rsid w:val="00BB521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521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521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521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521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52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ona-tur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лпг</cp:lastModifiedBy>
  <cp:revision>4</cp:revision>
  <cp:lastPrinted>2018-03-29T13:45:00Z</cp:lastPrinted>
  <dcterms:created xsi:type="dcterms:W3CDTF">2015-04-20T11:16:00Z</dcterms:created>
  <dcterms:modified xsi:type="dcterms:W3CDTF">2018-03-29T13:46:00Z</dcterms:modified>
</cp:coreProperties>
</file>